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E4" w:rsidRDefault="009E22E4" w:rsidP="00F6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BANDO PER LA ASSEGNAZIONE DELLA PRIMA BORSA DI STUDIO “AURELIO NICOLODI” </w:t>
      </w:r>
    </w:p>
    <w:p w:rsidR="009E22E4" w:rsidRPr="009E22E4" w:rsidRDefault="0068631C" w:rsidP="002742A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2E4">
        <w:rPr>
          <w:rFonts w:ascii="Times New Roman" w:hAnsi="Times New Roman" w:cs="Times New Roman"/>
          <w:sz w:val="28"/>
          <w:szCs w:val="28"/>
        </w:rPr>
        <w:t xml:space="preserve">L’UNIONE ITALIANA DEI CIECHI </w:t>
      </w:r>
      <w:r w:rsidR="00554422">
        <w:rPr>
          <w:rFonts w:ascii="Times New Roman" w:hAnsi="Times New Roman" w:cs="Times New Roman"/>
          <w:sz w:val="28"/>
          <w:szCs w:val="28"/>
        </w:rPr>
        <w:t xml:space="preserve">e DEGLI IPOVEDENTI </w:t>
      </w:r>
      <w:r w:rsidR="00AD5427">
        <w:rPr>
          <w:rFonts w:ascii="Times New Roman" w:hAnsi="Times New Roman" w:cs="Times New Roman"/>
          <w:sz w:val="28"/>
          <w:szCs w:val="28"/>
        </w:rPr>
        <w:t>ONLUS-APS</w:t>
      </w:r>
      <w:r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445047" w:rsidRPr="009E22E4">
        <w:rPr>
          <w:rFonts w:ascii="Times New Roman" w:hAnsi="Times New Roman" w:cs="Times New Roman"/>
          <w:sz w:val="28"/>
          <w:szCs w:val="28"/>
        </w:rPr>
        <w:t xml:space="preserve">d’intesa con </w:t>
      </w:r>
      <w:r w:rsidRPr="009E22E4">
        <w:rPr>
          <w:rFonts w:ascii="Times New Roman" w:hAnsi="Times New Roman" w:cs="Times New Roman"/>
          <w:sz w:val="28"/>
          <w:szCs w:val="28"/>
        </w:rPr>
        <w:t>FIAMMA NICOLODI</w:t>
      </w:r>
      <w:r w:rsidR="00445047" w:rsidRPr="009E22E4">
        <w:rPr>
          <w:rFonts w:ascii="Times New Roman" w:hAnsi="Times New Roman" w:cs="Times New Roman"/>
          <w:sz w:val="28"/>
          <w:szCs w:val="28"/>
        </w:rPr>
        <w:t xml:space="preserve">, </w:t>
      </w:r>
      <w:r w:rsidR="006113CF" w:rsidRPr="009E22E4">
        <w:rPr>
          <w:rFonts w:ascii="Times New Roman" w:hAnsi="Times New Roman" w:cs="Times New Roman"/>
          <w:sz w:val="28"/>
          <w:szCs w:val="28"/>
        </w:rPr>
        <w:t>istituisce</w:t>
      </w:r>
      <w:r w:rsidR="00F62F24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Pr="009E22E4">
        <w:rPr>
          <w:rFonts w:ascii="Times New Roman" w:hAnsi="Times New Roman" w:cs="Times New Roman"/>
          <w:sz w:val="28"/>
          <w:szCs w:val="28"/>
        </w:rPr>
        <w:t xml:space="preserve">la prima Borsa di Studio </w:t>
      </w:r>
      <w:r w:rsidR="00F62F24" w:rsidRPr="009E22E4">
        <w:rPr>
          <w:rFonts w:ascii="Times New Roman" w:hAnsi="Times New Roman" w:cs="Times New Roman"/>
          <w:sz w:val="28"/>
          <w:szCs w:val="28"/>
        </w:rPr>
        <w:t>“</w:t>
      </w:r>
      <w:r w:rsidRPr="009E22E4">
        <w:rPr>
          <w:rFonts w:ascii="Times New Roman" w:hAnsi="Times New Roman" w:cs="Times New Roman"/>
          <w:sz w:val="28"/>
          <w:szCs w:val="28"/>
        </w:rPr>
        <w:t>Aurelio Nicolodi”</w:t>
      </w:r>
      <w:r w:rsidR="00F62F24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Pr="009E22E4">
        <w:rPr>
          <w:rFonts w:ascii="Times New Roman" w:hAnsi="Times New Roman" w:cs="Times New Roman"/>
          <w:sz w:val="28"/>
          <w:szCs w:val="28"/>
        </w:rPr>
        <w:t xml:space="preserve">destinata 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a giovani aspiranti musicisti </w:t>
      </w:r>
      <w:r w:rsidR="00A1382B">
        <w:rPr>
          <w:rFonts w:ascii="Times New Roman" w:hAnsi="Times New Roman" w:cs="Times New Roman"/>
          <w:sz w:val="28"/>
          <w:szCs w:val="28"/>
        </w:rPr>
        <w:t xml:space="preserve">– di età compresa tra i 6 ed i 25 anni- </w:t>
      </w:r>
      <w:r w:rsidR="009E22E4" w:rsidRPr="009E22E4">
        <w:rPr>
          <w:rFonts w:ascii="Times New Roman" w:hAnsi="Times New Roman" w:cs="Times New Roman"/>
          <w:sz w:val="28"/>
          <w:szCs w:val="28"/>
        </w:rPr>
        <w:t>che intendono dedicarsi allo studio del pianoforte</w:t>
      </w:r>
      <w:r w:rsidR="00BA573D">
        <w:rPr>
          <w:rFonts w:ascii="Times New Roman" w:hAnsi="Times New Roman" w:cs="Times New Roman"/>
          <w:sz w:val="28"/>
          <w:szCs w:val="28"/>
        </w:rPr>
        <w:t xml:space="preserve"> o di altro strumento musicale</w:t>
      </w:r>
      <w:r w:rsidR="008330CA">
        <w:rPr>
          <w:rFonts w:ascii="Times New Roman" w:hAnsi="Times New Roman" w:cs="Times New Roman"/>
          <w:sz w:val="28"/>
          <w:szCs w:val="28"/>
        </w:rPr>
        <w:t xml:space="preserve"> o del canto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, oppure allo studio della storia della musica, oppure allo studio della </w:t>
      </w:r>
      <w:r w:rsidR="00BA573D">
        <w:rPr>
          <w:rFonts w:ascii="Times New Roman" w:hAnsi="Times New Roman" w:cs="Times New Roman"/>
          <w:sz w:val="28"/>
          <w:szCs w:val="28"/>
        </w:rPr>
        <w:t xml:space="preserve">armonia e contrappunto </w:t>
      </w:r>
      <w:r w:rsidR="009E22E4" w:rsidRPr="009E22E4">
        <w:rPr>
          <w:rFonts w:ascii="Times New Roman" w:hAnsi="Times New Roman" w:cs="Times New Roman"/>
          <w:sz w:val="28"/>
          <w:szCs w:val="28"/>
        </w:rPr>
        <w:t xml:space="preserve">ed a tal fine necessitano di apprendere il linguaggio musicale </w:t>
      </w:r>
      <w:r w:rsidR="009E22E4" w:rsidRPr="009E22E4">
        <w:rPr>
          <w:rFonts w:ascii="Times New Roman" w:hAnsi="Times New Roman" w:cs="Times New Roman"/>
          <w:i/>
          <w:sz w:val="28"/>
          <w:szCs w:val="28"/>
        </w:rPr>
        <w:t>braille</w:t>
      </w:r>
      <w:r w:rsidR="00BA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73D">
        <w:rPr>
          <w:rFonts w:ascii="Times New Roman" w:hAnsi="Times New Roman" w:cs="Times New Roman"/>
          <w:sz w:val="28"/>
          <w:szCs w:val="28"/>
        </w:rPr>
        <w:t>ovvero altro linguaggio specifico elaborato dalla migliore scienza</w:t>
      </w:r>
      <w:r w:rsidR="009E22E4">
        <w:rPr>
          <w:rFonts w:ascii="Times New Roman" w:hAnsi="Times New Roman" w:cs="Times New Roman"/>
          <w:i/>
          <w:sz w:val="28"/>
          <w:szCs w:val="28"/>
        </w:rPr>
        <w:t>.</w:t>
      </w:r>
    </w:p>
    <w:p w:rsidR="009E22E4" w:rsidRDefault="009E22E4" w:rsidP="009E22E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Borsa di Studio è intitolata ad “Aurelio Nicolodi” (Trento 1894 – Firenz</w:t>
      </w:r>
      <w:r w:rsidR="0035492A">
        <w:rPr>
          <w:rFonts w:ascii="Times New Roman" w:hAnsi="Times New Roman" w:cs="Times New Roman"/>
          <w:sz w:val="28"/>
          <w:szCs w:val="28"/>
        </w:rPr>
        <w:t>e 1950), fondatore dell’Unione I</w:t>
      </w:r>
      <w:r>
        <w:rPr>
          <w:rFonts w:ascii="Times New Roman" w:hAnsi="Times New Roman" w:cs="Times New Roman"/>
          <w:sz w:val="28"/>
          <w:szCs w:val="28"/>
        </w:rPr>
        <w:t xml:space="preserve">taliana </w:t>
      </w:r>
      <w:r w:rsidR="0035492A">
        <w:rPr>
          <w:rFonts w:ascii="Times New Roman" w:hAnsi="Times New Roman" w:cs="Times New Roman"/>
          <w:sz w:val="28"/>
          <w:szCs w:val="28"/>
        </w:rPr>
        <w:t>Ciechi e della Federazione Nazionale delle I</w:t>
      </w:r>
      <w:r>
        <w:rPr>
          <w:rFonts w:ascii="Times New Roman" w:hAnsi="Times New Roman" w:cs="Times New Roman"/>
          <w:sz w:val="28"/>
          <w:szCs w:val="28"/>
        </w:rPr>
        <w:t>st</w:t>
      </w:r>
      <w:r w:rsidR="00BA6445">
        <w:rPr>
          <w:rFonts w:ascii="Times New Roman" w:hAnsi="Times New Roman" w:cs="Times New Roman"/>
          <w:sz w:val="28"/>
          <w:szCs w:val="28"/>
        </w:rPr>
        <w:t>itu</w:t>
      </w:r>
      <w:r>
        <w:rPr>
          <w:rFonts w:ascii="Times New Roman" w:hAnsi="Times New Roman" w:cs="Times New Roman"/>
          <w:sz w:val="28"/>
          <w:szCs w:val="28"/>
        </w:rPr>
        <w:t xml:space="preserve">zioni </w:t>
      </w:r>
      <w:r w:rsidR="00554422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ro </w:t>
      </w:r>
      <w:r w:rsidR="0055442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iechi (1921)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irr</w:t>
      </w:r>
      <w:r w:rsidR="00BA644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dendista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combattente durante la Prima Guerra Mondiale, perse la vista all’età di 21 anni e divenne convinto sostenitore dell’emancipazione dei ciechi in fatto di istruzione, lavoro ed inserimento nella vita sociale. </w:t>
      </w:r>
    </w:p>
    <w:p w:rsidR="00C517C2" w:rsidRDefault="00C517C2" w:rsidP="009E22E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517C2" w:rsidRDefault="00C517C2" w:rsidP="00137AC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Borsa di Studio </w:t>
      </w:r>
      <w:r w:rsidR="00A1382B">
        <w:rPr>
          <w:rFonts w:ascii="Times New Roman" w:hAnsi="Times New Roman" w:cs="Times New Roman"/>
          <w:sz w:val="28"/>
          <w:szCs w:val="28"/>
        </w:rPr>
        <w:t xml:space="preserve">– del valore di </w:t>
      </w:r>
      <w:r w:rsidR="00A1382B" w:rsidRPr="00A1382B">
        <w:rPr>
          <w:rFonts w:ascii="Times New Roman" w:hAnsi="Times New Roman" w:cs="Times New Roman"/>
          <w:b/>
          <w:sz w:val="28"/>
          <w:szCs w:val="28"/>
        </w:rPr>
        <w:t>€ 5.000,00 (cinquemila/00)</w:t>
      </w:r>
      <w:r w:rsidR="00A1382B">
        <w:rPr>
          <w:rFonts w:ascii="Times New Roman" w:hAnsi="Times New Roman" w:cs="Times New Roman"/>
          <w:sz w:val="28"/>
          <w:szCs w:val="28"/>
        </w:rPr>
        <w:t xml:space="preserve"> e della </w:t>
      </w:r>
      <w:r w:rsidR="00A1382B" w:rsidRPr="00A1382B">
        <w:rPr>
          <w:rFonts w:ascii="Times New Roman" w:hAnsi="Times New Roman" w:cs="Times New Roman"/>
          <w:b/>
          <w:sz w:val="28"/>
          <w:szCs w:val="28"/>
        </w:rPr>
        <w:t xml:space="preserve">metà </w:t>
      </w:r>
      <w:r w:rsidR="00A1382B">
        <w:rPr>
          <w:rFonts w:ascii="Times New Roman" w:hAnsi="Times New Roman" w:cs="Times New Roman"/>
          <w:sz w:val="28"/>
          <w:szCs w:val="28"/>
        </w:rPr>
        <w:t xml:space="preserve">in caso di assegnazione 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ex </w:t>
      </w:r>
      <w:r w:rsidR="00A1382B" w:rsidRPr="00A1382B">
        <w:rPr>
          <w:rFonts w:ascii="Times New Roman" w:hAnsi="Times New Roman" w:cs="Times New Roman"/>
          <w:i/>
          <w:sz w:val="28"/>
          <w:szCs w:val="28"/>
        </w:rPr>
        <w:t>aequo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82B">
        <w:rPr>
          <w:rFonts w:ascii="Times New Roman" w:hAnsi="Times New Roman" w:cs="Times New Roman"/>
          <w:sz w:val="28"/>
          <w:szCs w:val="28"/>
        </w:rPr>
        <w:t xml:space="preserve"> di due borse di studio</w:t>
      </w:r>
      <w:r w:rsidR="004F42C6">
        <w:rPr>
          <w:rFonts w:ascii="Times New Roman" w:hAnsi="Times New Roman" w:cs="Times New Roman"/>
          <w:sz w:val="28"/>
          <w:szCs w:val="28"/>
        </w:rPr>
        <w:t xml:space="preserve"> </w:t>
      </w:r>
      <w:r w:rsidR="00A1382B">
        <w:rPr>
          <w:rFonts w:ascii="Times New Roman" w:hAnsi="Times New Roman" w:cs="Times New Roman"/>
          <w:sz w:val="28"/>
          <w:szCs w:val="28"/>
        </w:rPr>
        <w:t xml:space="preserve">- sarà gestita dall’Unione Italiana </w:t>
      </w:r>
      <w:r w:rsidR="00554422">
        <w:rPr>
          <w:rFonts w:ascii="Times New Roman" w:hAnsi="Times New Roman" w:cs="Times New Roman"/>
          <w:sz w:val="28"/>
          <w:szCs w:val="28"/>
        </w:rPr>
        <w:t xml:space="preserve">dei Ciechi e degli Ipovedenti </w:t>
      </w:r>
      <w:r w:rsidR="00A1382B">
        <w:rPr>
          <w:rFonts w:ascii="Times New Roman" w:hAnsi="Times New Roman" w:cs="Times New Roman"/>
          <w:sz w:val="28"/>
          <w:szCs w:val="28"/>
        </w:rPr>
        <w:t xml:space="preserve">ONLUS-APS e sarà </w:t>
      </w:r>
      <w:r>
        <w:rPr>
          <w:rFonts w:ascii="Times New Roman" w:hAnsi="Times New Roman" w:cs="Times New Roman"/>
          <w:sz w:val="28"/>
          <w:szCs w:val="28"/>
        </w:rPr>
        <w:t xml:space="preserve">destinata a coprire i costi del personale docente incaricato di insegnare il linguaggio musicale </w:t>
      </w:r>
      <w:r>
        <w:rPr>
          <w:rFonts w:ascii="Times New Roman" w:hAnsi="Times New Roman" w:cs="Times New Roman"/>
          <w:i/>
          <w:sz w:val="28"/>
          <w:szCs w:val="28"/>
        </w:rPr>
        <w:t>braille</w:t>
      </w:r>
      <w:r w:rsidR="00BA573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73D">
        <w:rPr>
          <w:rFonts w:ascii="Times New Roman" w:hAnsi="Times New Roman" w:cs="Times New Roman"/>
          <w:sz w:val="28"/>
          <w:szCs w:val="28"/>
        </w:rPr>
        <w:t xml:space="preserve">ovvero altro linguaggio specifico, </w:t>
      </w:r>
      <w:r>
        <w:rPr>
          <w:rFonts w:ascii="Times New Roman" w:hAnsi="Times New Roman" w:cs="Times New Roman"/>
          <w:sz w:val="28"/>
          <w:szCs w:val="28"/>
        </w:rPr>
        <w:t xml:space="preserve">al soggetto o ai soggetti prescelti dalla Commissione giudicante appositamente nominata </w:t>
      </w:r>
      <w:r w:rsidR="00A1382B">
        <w:rPr>
          <w:rFonts w:ascii="Times New Roman" w:hAnsi="Times New Roman" w:cs="Times New Roman"/>
          <w:sz w:val="28"/>
          <w:szCs w:val="28"/>
        </w:rPr>
        <w:t>dalla stessa Unione</w:t>
      </w:r>
      <w:r w:rsidR="00D92BF5">
        <w:rPr>
          <w:rFonts w:ascii="Times New Roman" w:hAnsi="Times New Roman" w:cs="Times New Roman"/>
          <w:sz w:val="28"/>
          <w:szCs w:val="28"/>
        </w:rPr>
        <w:t xml:space="preserve"> – composta da esperti selezionati in base alle tipologie di domande che saranno pervenute</w:t>
      </w:r>
      <w:r w:rsidR="00A1382B">
        <w:rPr>
          <w:rFonts w:ascii="Times New Roman" w:hAnsi="Times New Roman" w:cs="Times New Roman"/>
          <w:sz w:val="28"/>
          <w:szCs w:val="28"/>
        </w:rPr>
        <w:t xml:space="preserve">, che avrà anche il compito di predisporre il programma delle lezioni pratiche e teoriche nel numero di ore che sarà ritenuto opportuno dalla Commissione giudicante; nel caso che il </w:t>
      </w:r>
      <w:r w:rsidR="00A1382B">
        <w:rPr>
          <w:rFonts w:ascii="Times New Roman" w:hAnsi="Times New Roman" w:cs="Times New Roman"/>
          <w:i/>
          <w:sz w:val="28"/>
          <w:szCs w:val="28"/>
        </w:rPr>
        <w:t xml:space="preserve">budget </w:t>
      </w:r>
      <w:r w:rsidR="00A1382B">
        <w:rPr>
          <w:rFonts w:ascii="Times New Roman" w:hAnsi="Times New Roman" w:cs="Times New Roman"/>
          <w:sz w:val="28"/>
          <w:szCs w:val="28"/>
        </w:rPr>
        <w:t>preventivo della borsa di studio risulti inferiore ad € 5.000,00.= sarà possibile per la Commissione giudicante assegnare anche ulteriori borse di studio fino alla concorrenza con il suddetto importo messo a disposizione da Fiamma Nicolodi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B22" w:rsidRPr="0090200D" w:rsidRDefault="00066B22" w:rsidP="00066B22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Alla Borsa di Studio “Aurelio Nicolodi” </w:t>
      </w:r>
      <w:r w:rsidR="000F49A7" w:rsidRPr="00C62358">
        <w:rPr>
          <w:sz w:val="28"/>
          <w:szCs w:val="28"/>
        </w:rPr>
        <w:t>si partec</w:t>
      </w:r>
      <w:r w:rsidR="00C62358" w:rsidRPr="00C62358">
        <w:rPr>
          <w:sz w:val="28"/>
          <w:szCs w:val="28"/>
        </w:rPr>
        <w:t xml:space="preserve">ipa mediante presentazione </w:t>
      </w:r>
      <w:r w:rsidR="00A81E5C">
        <w:rPr>
          <w:sz w:val="28"/>
          <w:szCs w:val="28"/>
        </w:rPr>
        <w:t>della domanda</w:t>
      </w:r>
      <w:r w:rsidR="001353BF">
        <w:rPr>
          <w:sz w:val="28"/>
          <w:szCs w:val="28"/>
        </w:rPr>
        <w:t>,</w:t>
      </w:r>
      <w:r w:rsidR="00A81E5C">
        <w:rPr>
          <w:sz w:val="28"/>
          <w:szCs w:val="28"/>
        </w:rPr>
        <w:t xml:space="preserve"> come da modulo allegato, unitamente alla copia di un documento </w:t>
      </w:r>
      <w:r w:rsidR="00A81E5C" w:rsidRPr="00A271F0">
        <w:rPr>
          <w:sz w:val="28"/>
          <w:szCs w:val="28"/>
        </w:rPr>
        <w:t xml:space="preserve">di </w:t>
      </w:r>
      <w:r w:rsidR="00A81E5C">
        <w:rPr>
          <w:sz w:val="28"/>
          <w:szCs w:val="28"/>
        </w:rPr>
        <w:t>identità</w:t>
      </w:r>
      <w:r>
        <w:rPr>
          <w:sz w:val="28"/>
          <w:szCs w:val="28"/>
        </w:rPr>
        <w:t xml:space="preserve"> e ad un sintetico </w:t>
      </w:r>
      <w:r>
        <w:rPr>
          <w:i/>
          <w:sz w:val="28"/>
          <w:szCs w:val="28"/>
        </w:rPr>
        <w:t xml:space="preserve">curriculum </w:t>
      </w:r>
      <w:r>
        <w:rPr>
          <w:sz w:val="28"/>
          <w:szCs w:val="28"/>
        </w:rPr>
        <w:t>e qualora il candidato sia minorenne, la domanda sarà compilata dai genitori o da chi esercita la potestà unitamente a fotocopia del documento di identità</w:t>
      </w:r>
      <w:r w:rsidR="00326591">
        <w:rPr>
          <w:color w:val="222222"/>
          <w:sz w:val="28"/>
          <w:szCs w:val="28"/>
        </w:rPr>
        <w:t>.</w:t>
      </w:r>
      <w:r w:rsidR="008D399C">
        <w:rPr>
          <w:sz w:val="28"/>
          <w:szCs w:val="28"/>
        </w:rPr>
        <w:t xml:space="preserve">  </w:t>
      </w:r>
      <w:r w:rsidR="00871078" w:rsidRPr="0090200D">
        <w:rPr>
          <w:sz w:val="28"/>
          <w:szCs w:val="28"/>
        </w:rPr>
        <w:t xml:space="preserve">Le domande di partecipazione dovranno pervenire </w:t>
      </w:r>
      <w:r w:rsidR="00C62358" w:rsidRPr="0090200D">
        <w:rPr>
          <w:sz w:val="28"/>
          <w:szCs w:val="28"/>
        </w:rPr>
        <w:t xml:space="preserve">in carta libera </w:t>
      </w:r>
      <w:r w:rsidR="004A63FB" w:rsidRPr="0090200D">
        <w:rPr>
          <w:sz w:val="28"/>
          <w:szCs w:val="28"/>
        </w:rPr>
        <w:t xml:space="preserve">per raccomandata A/R </w:t>
      </w:r>
      <w:r w:rsidR="0035492A" w:rsidRPr="0090200D">
        <w:rPr>
          <w:sz w:val="28"/>
          <w:szCs w:val="28"/>
        </w:rPr>
        <w:t>alla Unione Italiana dei Ciechi e degli I</w:t>
      </w:r>
      <w:r w:rsidRPr="0090200D">
        <w:rPr>
          <w:sz w:val="28"/>
          <w:szCs w:val="28"/>
        </w:rPr>
        <w:t xml:space="preserve">povedenti </w:t>
      </w:r>
      <w:r w:rsidR="00554422" w:rsidRPr="0090200D">
        <w:rPr>
          <w:sz w:val="28"/>
          <w:szCs w:val="28"/>
        </w:rPr>
        <w:t>ONLU</w:t>
      </w:r>
      <w:r w:rsidR="0090200D">
        <w:rPr>
          <w:sz w:val="28"/>
          <w:szCs w:val="28"/>
        </w:rPr>
        <w:t xml:space="preserve">S-APS </w:t>
      </w:r>
      <w:bookmarkStart w:id="0" w:name="_GoBack"/>
      <w:bookmarkEnd w:id="0"/>
      <w:r w:rsidR="00554422" w:rsidRPr="0090200D">
        <w:rPr>
          <w:sz w:val="28"/>
          <w:szCs w:val="28"/>
        </w:rPr>
        <w:t xml:space="preserve">Consiglio </w:t>
      </w:r>
      <w:r w:rsidR="00554422" w:rsidRPr="0090200D">
        <w:rPr>
          <w:sz w:val="28"/>
          <w:szCs w:val="28"/>
        </w:rPr>
        <w:lastRenderedPageBreak/>
        <w:t xml:space="preserve">Regionale Toscana </w:t>
      </w:r>
      <w:r w:rsidRPr="0090200D">
        <w:rPr>
          <w:sz w:val="28"/>
          <w:szCs w:val="28"/>
        </w:rPr>
        <w:t>con sede in Firenze Via Leonardo Fibonacci, n. 5, in persona del Presidente</w:t>
      </w:r>
      <w:r w:rsidR="00D86C3B" w:rsidRPr="0090200D">
        <w:rPr>
          <w:sz w:val="28"/>
          <w:szCs w:val="28"/>
        </w:rPr>
        <w:t xml:space="preserve"> </w:t>
      </w:r>
      <w:r w:rsidR="004A63FB" w:rsidRPr="0090200D">
        <w:rPr>
          <w:sz w:val="28"/>
          <w:szCs w:val="28"/>
        </w:rPr>
        <w:t>–</w:t>
      </w:r>
      <w:r w:rsidRPr="0090200D">
        <w:rPr>
          <w:sz w:val="28"/>
          <w:szCs w:val="28"/>
        </w:rPr>
        <w:t xml:space="preserve"> </w:t>
      </w:r>
      <w:r w:rsidR="000664DA" w:rsidRPr="0090200D">
        <w:rPr>
          <w:sz w:val="28"/>
          <w:szCs w:val="28"/>
        </w:rPr>
        <w:t xml:space="preserve">entro </w:t>
      </w:r>
      <w:r w:rsidR="004A63FB" w:rsidRPr="0090200D">
        <w:rPr>
          <w:sz w:val="28"/>
          <w:szCs w:val="28"/>
        </w:rPr>
        <w:t xml:space="preserve">e non oltre </w:t>
      </w:r>
      <w:r w:rsidR="000664DA" w:rsidRPr="0090200D">
        <w:rPr>
          <w:sz w:val="28"/>
          <w:szCs w:val="28"/>
        </w:rPr>
        <w:t>il</w:t>
      </w:r>
      <w:r w:rsidRPr="0090200D">
        <w:rPr>
          <w:sz w:val="28"/>
          <w:szCs w:val="28"/>
        </w:rPr>
        <w:t xml:space="preserve"> </w:t>
      </w:r>
      <w:r w:rsidRPr="0090200D">
        <w:rPr>
          <w:b/>
          <w:sz w:val="28"/>
          <w:szCs w:val="28"/>
        </w:rPr>
        <w:t>31 marzo 2020</w:t>
      </w:r>
      <w:r w:rsidR="00C62358" w:rsidRPr="0090200D">
        <w:rPr>
          <w:sz w:val="28"/>
          <w:szCs w:val="28"/>
        </w:rPr>
        <w:t>.</w:t>
      </w:r>
      <w:r w:rsidR="004910AE" w:rsidRPr="0090200D">
        <w:rPr>
          <w:sz w:val="28"/>
          <w:szCs w:val="28"/>
        </w:rPr>
        <w:t xml:space="preserve"> Ai fini della tempestività dell’invio farà fede la data di spe</w:t>
      </w:r>
      <w:r w:rsidRPr="0090200D">
        <w:rPr>
          <w:sz w:val="28"/>
          <w:szCs w:val="28"/>
        </w:rPr>
        <w:t xml:space="preserve">dizione della raccomandata </w:t>
      </w:r>
      <w:r w:rsidR="00BA6445" w:rsidRPr="0090200D">
        <w:rPr>
          <w:sz w:val="28"/>
          <w:szCs w:val="28"/>
        </w:rPr>
        <w:t>A/R</w:t>
      </w:r>
      <w:r w:rsidR="00554422" w:rsidRPr="0090200D">
        <w:rPr>
          <w:sz w:val="28"/>
          <w:szCs w:val="28"/>
        </w:rPr>
        <w:t xml:space="preserve">. </w:t>
      </w:r>
      <w:r w:rsidR="00BA6445" w:rsidRPr="0090200D">
        <w:rPr>
          <w:sz w:val="28"/>
          <w:szCs w:val="28"/>
        </w:rPr>
        <w:t xml:space="preserve"> </w:t>
      </w:r>
      <w:r w:rsidR="00554422" w:rsidRPr="0090200D">
        <w:rPr>
          <w:sz w:val="28"/>
          <w:szCs w:val="28"/>
        </w:rPr>
        <w:t>E</w:t>
      </w:r>
      <w:r w:rsidRPr="0090200D">
        <w:rPr>
          <w:sz w:val="28"/>
          <w:szCs w:val="28"/>
        </w:rPr>
        <w:t xml:space="preserve">ntro il </w:t>
      </w:r>
      <w:r w:rsidRPr="0090200D">
        <w:rPr>
          <w:b/>
          <w:sz w:val="28"/>
          <w:szCs w:val="28"/>
        </w:rPr>
        <w:t xml:space="preserve">30 aprile 2020 </w:t>
      </w:r>
      <w:r w:rsidR="0035492A" w:rsidRPr="0090200D">
        <w:rPr>
          <w:sz w:val="28"/>
          <w:szCs w:val="28"/>
        </w:rPr>
        <w:t xml:space="preserve">l’Unione Italiana dei Ciechi e degli Ipovedenti ONLUS-APS </w:t>
      </w:r>
      <w:r w:rsidR="00554422" w:rsidRPr="0090200D">
        <w:rPr>
          <w:sz w:val="28"/>
          <w:szCs w:val="28"/>
        </w:rPr>
        <w:t xml:space="preserve">Consiglio Regionale </w:t>
      </w:r>
      <w:r w:rsidRPr="0090200D">
        <w:rPr>
          <w:sz w:val="28"/>
          <w:szCs w:val="28"/>
        </w:rPr>
        <w:t xml:space="preserve">Toscana invierà a mezzo raccomandata </w:t>
      </w:r>
      <w:r w:rsidR="00BA6445" w:rsidRPr="0090200D">
        <w:rPr>
          <w:sz w:val="28"/>
          <w:szCs w:val="28"/>
        </w:rPr>
        <w:t>A/R</w:t>
      </w:r>
      <w:r w:rsidRPr="0090200D">
        <w:rPr>
          <w:sz w:val="28"/>
          <w:szCs w:val="28"/>
        </w:rPr>
        <w:t xml:space="preserve"> la lettera di convocazione per l’espletamento della prova di idoneità. </w:t>
      </w:r>
    </w:p>
    <w:p w:rsidR="00066B22" w:rsidRPr="0090200D" w:rsidRDefault="00066B22" w:rsidP="00066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00D">
        <w:rPr>
          <w:rFonts w:ascii="Times New Roman" w:hAnsi="Times New Roman" w:cs="Times New Roman"/>
          <w:sz w:val="28"/>
          <w:szCs w:val="28"/>
        </w:rPr>
        <w:t xml:space="preserve">La prova di idoneità </w:t>
      </w:r>
      <w:r w:rsidR="0079186C" w:rsidRPr="0090200D">
        <w:rPr>
          <w:rFonts w:ascii="Times New Roman" w:hAnsi="Times New Roman" w:cs="Times New Roman"/>
          <w:sz w:val="28"/>
          <w:szCs w:val="28"/>
        </w:rPr>
        <w:t xml:space="preserve">si svolgerà in Firenze, via Leonardo Fibonacci n. 5 presso la sede dell’Unione </w:t>
      </w:r>
      <w:r w:rsidR="00D72940" w:rsidRPr="0090200D">
        <w:rPr>
          <w:rFonts w:ascii="Times New Roman" w:hAnsi="Times New Roman" w:cs="Times New Roman"/>
          <w:sz w:val="28"/>
          <w:szCs w:val="28"/>
        </w:rPr>
        <w:t xml:space="preserve">Italiana dei Ciechi  e degli Ipovedenti ONLUS-APS Consiglio Regionale Toscana </w:t>
      </w:r>
      <w:r w:rsidR="0079186C" w:rsidRPr="0090200D">
        <w:rPr>
          <w:rFonts w:ascii="Times New Roman" w:hAnsi="Times New Roman" w:cs="Times New Roman"/>
          <w:sz w:val="28"/>
          <w:szCs w:val="28"/>
        </w:rPr>
        <w:t>e consisterà in un colloquio attitudinale orientativo, nonché da prove libere al pianoforte per la verifica dell’intonazione</w:t>
      </w:r>
      <w:r w:rsidR="008330CA" w:rsidRPr="0090200D">
        <w:rPr>
          <w:rFonts w:ascii="Times New Roman" w:hAnsi="Times New Roman" w:cs="Times New Roman"/>
          <w:sz w:val="28"/>
          <w:szCs w:val="28"/>
        </w:rPr>
        <w:t xml:space="preserve"> vocale e </w:t>
      </w:r>
      <w:r w:rsidR="0079186C" w:rsidRPr="0090200D">
        <w:rPr>
          <w:rFonts w:ascii="Times New Roman" w:hAnsi="Times New Roman" w:cs="Times New Roman"/>
          <w:sz w:val="28"/>
          <w:szCs w:val="28"/>
        </w:rPr>
        <w:t xml:space="preserve">  predisposizione musicale. </w:t>
      </w:r>
    </w:p>
    <w:p w:rsidR="0035492A" w:rsidRDefault="0035492A" w:rsidP="0035492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9186C" w:rsidRDefault="005C5E4C" w:rsidP="0079186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E4C">
        <w:rPr>
          <w:rFonts w:ascii="Times New Roman" w:hAnsi="Times New Roman" w:cs="Times New Roman"/>
          <w:sz w:val="28"/>
          <w:szCs w:val="28"/>
        </w:rPr>
        <w:t xml:space="preserve">La </w:t>
      </w:r>
      <w:r w:rsidR="00F8257C" w:rsidRPr="005C5E4C">
        <w:rPr>
          <w:rFonts w:ascii="Times New Roman" w:hAnsi="Times New Roman" w:cs="Times New Roman"/>
          <w:sz w:val="28"/>
          <w:szCs w:val="28"/>
        </w:rPr>
        <w:t>Commissione giudicante, composta dal presidente</w:t>
      </w:r>
      <w:r w:rsidR="00066B22">
        <w:rPr>
          <w:rFonts w:ascii="Times New Roman" w:hAnsi="Times New Roman" w:cs="Times New Roman"/>
          <w:sz w:val="28"/>
          <w:szCs w:val="28"/>
        </w:rPr>
        <w:t>, dalla Prof.ssa Fiamma Nicolodi o suo delegato, nonché da altri tre membri</w:t>
      </w:r>
      <w:r w:rsidR="0079186C">
        <w:rPr>
          <w:rFonts w:ascii="Times New Roman" w:hAnsi="Times New Roman" w:cs="Times New Roman"/>
          <w:sz w:val="28"/>
          <w:szCs w:val="28"/>
        </w:rPr>
        <w:t xml:space="preserve"> esperti di </w:t>
      </w:r>
      <w:r w:rsidR="00D92BF5">
        <w:rPr>
          <w:rFonts w:ascii="Times New Roman" w:hAnsi="Times New Roman" w:cs="Times New Roman"/>
          <w:sz w:val="28"/>
          <w:szCs w:val="28"/>
        </w:rPr>
        <w:t xml:space="preserve">esecuzione strumentale ed in particolare del </w:t>
      </w:r>
      <w:r w:rsidR="0079186C">
        <w:rPr>
          <w:rFonts w:ascii="Times New Roman" w:hAnsi="Times New Roman" w:cs="Times New Roman"/>
          <w:sz w:val="28"/>
          <w:szCs w:val="28"/>
        </w:rPr>
        <w:t xml:space="preserve">pianoforte, </w:t>
      </w:r>
      <w:r w:rsidR="008330CA">
        <w:rPr>
          <w:rFonts w:ascii="Times New Roman" w:hAnsi="Times New Roman" w:cs="Times New Roman"/>
          <w:sz w:val="28"/>
          <w:szCs w:val="28"/>
        </w:rPr>
        <w:t xml:space="preserve">nonché del canto, </w:t>
      </w:r>
      <w:r w:rsidR="0079186C">
        <w:rPr>
          <w:rFonts w:ascii="Times New Roman" w:hAnsi="Times New Roman" w:cs="Times New Roman"/>
          <w:sz w:val="28"/>
          <w:szCs w:val="28"/>
        </w:rPr>
        <w:t xml:space="preserve">storia della musica e </w:t>
      </w:r>
      <w:r w:rsidR="00D92BF5">
        <w:rPr>
          <w:rFonts w:ascii="Times New Roman" w:hAnsi="Times New Roman" w:cs="Times New Roman"/>
          <w:sz w:val="28"/>
          <w:szCs w:val="28"/>
        </w:rPr>
        <w:t>armonia e contrappunto</w:t>
      </w:r>
      <w:r w:rsidR="0079186C">
        <w:rPr>
          <w:rFonts w:ascii="Times New Roman" w:hAnsi="Times New Roman" w:cs="Times New Roman"/>
          <w:sz w:val="28"/>
          <w:szCs w:val="28"/>
        </w:rPr>
        <w:t xml:space="preserve">, sceglierà con la più ampia discrezionalità il soggetto aggiudicatario o i soggetti aggiudicatari </w:t>
      </w:r>
      <w:r w:rsidR="0079186C">
        <w:rPr>
          <w:rFonts w:ascii="Times New Roman" w:hAnsi="Times New Roman" w:cs="Times New Roman"/>
          <w:i/>
          <w:sz w:val="28"/>
          <w:szCs w:val="28"/>
        </w:rPr>
        <w:t xml:space="preserve">ex aequo </w:t>
      </w:r>
      <w:r w:rsidR="0079186C">
        <w:rPr>
          <w:rFonts w:ascii="Times New Roman" w:hAnsi="Times New Roman" w:cs="Times New Roman"/>
          <w:sz w:val="28"/>
          <w:szCs w:val="28"/>
        </w:rPr>
        <w:t xml:space="preserve">della Borsa di Studio. </w:t>
      </w:r>
    </w:p>
    <w:p w:rsidR="0035492A" w:rsidRDefault="0035492A" w:rsidP="0035492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9186C" w:rsidRDefault="0079186C" w:rsidP="0079186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Commissione giudicante comunicherà l’aggiudicazione al soggetto prescelto con raccomandata </w:t>
      </w:r>
      <w:r w:rsidR="00BA6445">
        <w:rPr>
          <w:rFonts w:ascii="Times New Roman" w:hAnsi="Times New Roman" w:cs="Times New Roman"/>
          <w:sz w:val="28"/>
          <w:szCs w:val="28"/>
        </w:rPr>
        <w:t>A/R</w:t>
      </w:r>
      <w:r>
        <w:rPr>
          <w:rFonts w:ascii="Times New Roman" w:hAnsi="Times New Roman" w:cs="Times New Roman"/>
          <w:sz w:val="28"/>
          <w:szCs w:val="28"/>
        </w:rPr>
        <w:t xml:space="preserve"> e niente comunicherà agli altri partecipanti. </w:t>
      </w:r>
    </w:p>
    <w:p w:rsidR="0035492A" w:rsidRDefault="0035492A" w:rsidP="0035492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9186C" w:rsidRDefault="0035492A" w:rsidP="0079186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L’Unione Italiana dei Ciechi e degli I</w:t>
      </w:r>
      <w:r w:rsidR="0079186C">
        <w:rPr>
          <w:rFonts w:ascii="Times New Roman" w:hAnsi="Times New Roman" w:cs="Times New Roman"/>
          <w:sz w:val="28"/>
          <w:szCs w:val="28"/>
        </w:rPr>
        <w:t xml:space="preserve">povedenti </w:t>
      </w:r>
      <w:r w:rsidR="00554422">
        <w:rPr>
          <w:rFonts w:ascii="Times New Roman" w:hAnsi="Times New Roman" w:cs="Times New Roman"/>
          <w:sz w:val="28"/>
          <w:szCs w:val="28"/>
        </w:rPr>
        <w:t xml:space="preserve">ONLUS-APS </w:t>
      </w:r>
      <w:r w:rsidR="0021074B">
        <w:rPr>
          <w:rFonts w:ascii="Times New Roman" w:hAnsi="Times New Roman" w:cs="Times New Roman"/>
          <w:sz w:val="28"/>
          <w:szCs w:val="28"/>
        </w:rPr>
        <w:t xml:space="preserve">vigilerà sull’andamento della formazione del titolare della borsa di studio ed al termine del primo anno di formazione organizzerà un evento pubblico per valorizzare i risultati conseguiti. </w:t>
      </w:r>
    </w:p>
    <w:p w:rsidR="00600BF0" w:rsidRPr="001353BF" w:rsidRDefault="001353BF" w:rsidP="0079186C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13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55" w:rsidRPr="00191F55" w:rsidRDefault="00191F55" w:rsidP="00191F55">
      <w:pPr>
        <w:pStyle w:val="Paragrafoelenc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01F2B" w:rsidRPr="00005E1B" w:rsidRDefault="00191F55" w:rsidP="00096C92">
      <w:pPr>
        <w:pStyle w:val="Paragrafoelenc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1F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01F2B"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Informativa ai sensi dell’art. 13 del Regolamento europeo 679/2016 e consenso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Ai sensi dell’art. 13 del Regolamento europeo (UE) 2016/679 (di seguito GDPR), e in relazione ai dati personali di cui lo studio entrerà nella disponibilità con l’affidamento della Sua pratica, Le comunichiamo quanto segue: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Titolare del trattamento e responsabile della protezione dei dati personali</w:t>
      </w:r>
    </w:p>
    <w:p w:rsidR="0021074B" w:rsidRPr="00005E1B" w:rsidRDefault="00A01F2B" w:rsidP="0021074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Titolare del trattamento è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la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Italiana </w:t>
      </w:r>
      <w:r w:rsidR="0055442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dei Ciechi e degli Ipovedenti ONLUS-APS Consiglio Regionale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Toscana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="0021074B" w:rsidRP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>con sede in Firenze Via Leonardo Fibonacci, n. 5 , C.F. 94014440484; P.IVA 03646960488, in persona del Presidente e Legale Rappresentante in carica, Prof. Antonio Quatraro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Il Titolare può essere contattato mediante PEC o email ai seguenti indirizzi: </w:t>
      </w:r>
      <w:r w:rsidR="00DB50CE">
        <w:rPr>
          <w:rFonts w:ascii="Times New Roman" w:eastAsia="Times New Roman" w:hAnsi="Times New Roman" w:cs="Times New Roman"/>
          <w:sz w:val="18"/>
          <w:szCs w:val="18"/>
          <w:lang w:eastAsia="ar-SA"/>
        </w:rPr>
        <w:t>via Fibonacci n. 5 - FIRENZE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Finalità del trattamento dei dati</w:t>
      </w:r>
    </w:p>
    <w:p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Il trattamento è finalizzato alla corretta e completa esecuzione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del concorso oggetto del bando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suesteso</w:t>
      </w:r>
      <w:proofErr w:type="spell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saranno trattati anche al fine di:</w:t>
      </w:r>
    </w:p>
    <w:p w:rsidR="00A01F2B" w:rsidRPr="00005E1B" w:rsidRDefault="00A01F2B" w:rsidP="00A01F2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adempiere agli obblighi previsti in ambito fiscale e contabile;</w:t>
      </w:r>
    </w:p>
    <w:p w:rsidR="00A01F2B" w:rsidRPr="00005E1B" w:rsidRDefault="00A01F2B" w:rsidP="00A01F2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rispettare gli obblighi incombenti previsti dalla normativa vigente.</w:t>
      </w:r>
    </w:p>
    <w:p w:rsidR="00A01F2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 dati personali potranno essere trattati a mezzo sia di archivi cartacei che informatici (ivi compresi dispositivi portatili) e trattati con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modalità strettamente necessarie a far fronte alle finalità sopra indicate.</w:t>
      </w:r>
    </w:p>
    <w:p w:rsidR="0035492A" w:rsidRPr="00005E1B" w:rsidRDefault="0035492A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Base giuridica del trattamento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Lo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sede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della Unione Italiana Nazionale Ciechi e degli Ipovedenti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tratta i Suoi dati personali lecitamente, laddove il trattamento:</w:t>
      </w:r>
    </w:p>
    <w:p w:rsidR="00A01F2B" w:rsidRPr="00005E1B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necessario all’esecuzione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 concorso di cui al bando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suesteso</w:t>
      </w:r>
      <w:proofErr w:type="spell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A01F2B" w:rsidRPr="00005E1B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necessario per adempiere un obbligo legale;</w:t>
      </w:r>
    </w:p>
    <w:p w:rsidR="00A01F2B" w:rsidRPr="00005E1B" w:rsidRDefault="00A01F2B" w:rsidP="00A01F2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basato sul consenso espresso.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Conseguenze della mancata comunicazione dei dati personali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Con riguardo ai dati personali relativi all'esecuzione del contratto di cui Lei è parte o relativi all'adempimento ad un obbligo normativo (ad esempio gli adempimenti legati alla tenuta delle scritture contabili e fiscali), la mancata comunicazione dei dati personali impedisce il perfezionarsi del rapporto contrattuale stesso.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Conservazione dei dati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personali, oggetto di trattamento per le finalità sopra indicate, saranno conservati per il periodo di durata del contratto e, successivamente, per il tempo in cui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la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sia soggett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a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a obblighi di conservazione per finalità fiscali o per altre finalità previsti, da norme di legge o regolamento.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Comunicazione dei dati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I Suoi dati personali potranno essere comunicati a: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1. consulenti e commercialisti o altri legali che eroghino prestazioni funzionali ai fini sopra indicati;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2. istituti bancari e assicurativi che eroghino prestazioni funzionali ai fini sopra indicati;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3. soggetti che elaborano i dati in esecuzione di specifici obblighi di legge;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4. Autorità giudiziarie o amministrative, per l’adempimento degli obblighi di legge.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Profilazione</w:t>
      </w:r>
      <w:proofErr w:type="spellEnd"/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e Diffusione dei dati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 Suoi dati personali non sono soggetti a diffusione né ad alcun processo decisionale interamente automatizzato, ivi compresa la </w:t>
      </w:r>
      <w:proofErr w:type="spellStart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profilazione</w:t>
      </w:r>
      <w:proofErr w:type="spellEnd"/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Diritti dell’interessato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Tra i diritti a Lei riconosciuti dal GDPR rientrano quelli di:</w:t>
      </w:r>
    </w:p>
    <w:p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chiedere al professionista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richiedere ed ottenere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dalla </w:t>
      </w:r>
      <w:r w:rsidR="00B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- nelle ipotesi in cui la base giuridica del trattamento sia il contratto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opporsi in qualsiasi momento al trattamento dei Suoi dati personali al ricorrere di situazioni particolari che La riguardano;</w:t>
      </w:r>
    </w:p>
    <w:p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A01F2B" w:rsidRPr="00005E1B" w:rsidRDefault="00A01F2B" w:rsidP="00A01F2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proporre reclamo a un'autorità di controllo (Autorità Garante per la protezione dei dati personali – www.garanteprivacy.it).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Il CANDIDATO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acconsente a che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la </w:t>
      </w:r>
      <w:r w:rsidR="002107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Unione Italiana ciechi e ipovedenti Onlus – APS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ponga in essere le attività sopra descritte per le quali il consenso rappresenti la base giuridica del trattamento e, per tale motivo,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□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Presta il consenso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□ 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Nega il consenso</w:t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01F2B" w:rsidRPr="00005E1B" w:rsidRDefault="00A01F2B" w:rsidP="00A0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Data, _______________</w:t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A01F2B" w:rsidRPr="00005E1B" w:rsidRDefault="00A01F2B" w:rsidP="00A01F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05E1B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</w:t>
      </w:r>
    </w:p>
    <w:p w:rsidR="00A01F2B" w:rsidRPr="00005E1B" w:rsidRDefault="00A01F2B" w:rsidP="00A01F2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01F2B" w:rsidRPr="000639DD" w:rsidRDefault="00A01F2B" w:rsidP="00A01F2B">
      <w:pPr>
        <w:pStyle w:val="Paragrafoelenc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639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</w:p>
    <w:p w:rsidR="007E7F09" w:rsidRPr="00A01F2B" w:rsidRDefault="007E7F09" w:rsidP="00A01F2B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7F09" w:rsidRPr="00C13015" w:rsidRDefault="007E7F09" w:rsidP="007E7F0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508FF" w:rsidRPr="007E7F09" w:rsidRDefault="00C508FF" w:rsidP="007E7F09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508FF" w:rsidRPr="007E7F09" w:rsidRDefault="00C508FF" w:rsidP="007E7F0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F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sectPr w:rsidR="00C508FF" w:rsidRPr="007E7F09" w:rsidSect="003015B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21405" w16cid:durableId="207E970B"/>
  <w16cid:commentId w16cid:paraId="2DD39DEA" w16cid:durableId="207E9765"/>
  <w16cid:commentId w16cid:paraId="319DF05A" w16cid:durableId="207E9874"/>
  <w16cid:commentId w16cid:paraId="181071D9" w16cid:durableId="207E9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B3" w:rsidRDefault="001824B3" w:rsidP="0083714A">
      <w:pPr>
        <w:spacing w:after="0" w:line="240" w:lineRule="auto"/>
      </w:pPr>
      <w:r>
        <w:separator/>
      </w:r>
    </w:p>
  </w:endnote>
  <w:endnote w:type="continuationSeparator" w:id="0">
    <w:p w:rsidR="001824B3" w:rsidRDefault="001824B3" w:rsidP="008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A" w:rsidRDefault="00F30D00">
    <w:pPr>
      <w:pStyle w:val="Pidipagina"/>
    </w:pPr>
    <w:r w:rsidRPr="00F30D00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F30D00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B3" w:rsidRDefault="001824B3" w:rsidP="0083714A">
      <w:pPr>
        <w:spacing w:after="0" w:line="240" w:lineRule="auto"/>
      </w:pPr>
      <w:r>
        <w:separator/>
      </w:r>
    </w:p>
  </w:footnote>
  <w:footnote w:type="continuationSeparator" w:id="0">
    <w:p w:rsidR="001824B3" w:rsidRDefault="001824B3" w:rsidP="0083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D64"/>
    <w:multiLevelType w:val="hybridMultilevel"/>
    <w:tmpl w:val="46A0C2A0"/>
    <w:lvl w:ilvl="0" w:tplc="304E8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5E23"/>
    <w:multiLevelType w:val="hybridMultilevel"/>
    <w:tmpl w:val="1A7C604E"/>
    <w:lvl w:ilvl="0" w:tplc="25D25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30B727A6"/>
    <w:multiLevelType w:val="hybridMultilevel"/>
    <w:tmpl w:val="6FE40320"/>
    <w:lvl w:ilvl="0" w:tplc="C7AC9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F35D9"/>
    <w:multiLevelType w:val="hybridMultilevel"/>
    <w:tmpl w:val="50623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9E5"/>
    <w:multiLevelType w:val="hybridMultilevel"/>
    <w:tmpl w:val="BB343854"/>
    <w:lvl w:ilvl="0" w:tplc="C9FA1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0E2B"/>
    <w:multiLevelType w:val="hybridMultilevel"/>
    <w:tmpl w:val="BAB677A6"/>
    <w:lvl w:ilvl="0" w:tplc="5048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nsid w:val="62E37425"/>
    <w:multiLevelType w:val="hybridMultilevel"/>
    <w:tmpl w:val="1A884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27"/>
    <w:rsid w:val="00011939"/>
    <w:rsid w:val="00012B29"/>
    <w:rsid w:val="00030343"/>
    <w:rsid w:val="00036083"/>
    <w:rsid w:val="000371A4"/>
    <w:rsid w:val="00051547"/>
    <w:rsid w:val="00051CE8"/>
    <w:rsid w:val="000639DD"/>
    <w:rsid w:val="000664DA"/>
    <w:rsid w:val="00066B22"/>
    <w:rsid w:val="00091FED"/>
    <w:rsid w:val="00096C92"/>
    <w:rsid w:val="000C5B73"/>
    <w:rsid w:val="000C7089"/>
    <w:rsid w:val="000D0D2C"/>
    <w:rsid w:val="000D320E"/>
    <w:rsid w:val="000E35D1"/>
    <w:rsid w:val="000E4098"/>
    <w:rsid w:val="000F49A7"/>
    <w:rsid w:val="00124FC1"/>
    <w:rsid w:val="001353BF"/>
    <w:rsid w:val="00137AC0"/>
    <w:rsid w:val="00150B0D"/>
    <w:rsid w:val="00153589"/>
    <w:rsid w:val="00157013"/>
    <w:rsid w:val="00162030"/>
    <w:rsid w:val="00166F01"/>
    <w:rsid w:val="001720D5"/>
    <w:rsid w:val="001729AC"/>
    <w:rsid w:val="0017331A"/>
    <w:rsid w:val="0017490E"/>
    <w:rsid w:val="001824B3"/>
    <w:rsid w:val="00184FB1"/>
    <w:rsid w:val="0019143C"/>
    <w:rsid w:val="00191F55"/>
    <w:rsid w:val="001A0932"/>
    <w:rsid w:val="001A3279"/>
    <w:rsid w:val="001C2E65"/>
    <w:rsid w:val="001C43C0"/>
    <w:rsid w:val="001D1E27"/>
    <w:rsid w:val="001F4EF4"/>
    <w:rsid w:val="0021074B"/>
    <w:rsid w:val="00210F4E"/>
    <w:rsid w:val="00240851"/>
    <w:rsid w:val="0025273F"/>
    <w:rsid w:val="00255463"/>
    <w:rsid w:val="0025754F"/>
    <w:rsid w:val="0029068A"/>
    <w:rsid w:val="00297795"/>
    <w:rsid w:val="002F2E6D"/>
    <w:rsid w:val="003008D4"/>
    <w:rsid w:val="003015B7"/>
    <w:rsid w:val="003131B2"/>
    <w:rsid w:val="003257B2"/>
    <w:rsid w:val="00326591"/>
    <w:rsid w:val="00343277"/>
    <w:rsid w:val="0035492A"/>
    <w:rsid w:val="0037038C"/>
    <w:rsid w:val="003A121B"/>
    <w:rsid w:val="003A2E00"/>
    <w:rsid w:val="003E7944"/>
    <w:rsid w:val="004005D3"/>
    <w:rsid w:val="00401DE6"/>
    <w:rsid w:val="00411771"/>
    <w:rsid w:val="00414C8C"/>
    <w:rsid w:val="00415432"/>
    <w:rsid w:val="00416599"/>
    <w:rsid w:val="004253CE"/>
    <w:rsid w:val="00445047"/>
    <w:rsid w:val="004900D0"/>
    <w:rsid w:val="004910AE"/>
    <w:rsid w:val="0049256E"/>
    <w:rsid w:val="004A63FB"/>
    <w:rsid w:val="004B11D2"/>
    <w:rsid w:val="004D2C7E"/>
    <w:rsid w:val="004E0D7F"/>
    <w:rsid w:val="004E3123"/>
    <w:rsid w:val="004F42C6"/>
    <w:rsid w:val="00503DEF"/>
    <w:rsid w:val="00554422"/>
    <w:rsid w:val="005670FF"/>
    <w:rsid w:val="00570202"/>
    <w:rsid w:val="00592127"/>
    <w:rsid w:val="0059214C"/>
    <w:rsid w:val="00597A75"/>
    <w:rsid w:val="005B02FB"/>
    <w:rsid w:val="005C42A9"/>
    <w:rsid w:val="005C5E4C"/>
    <w:rsid w:val="005E1246"/>
    <w:rsid w:val="00600BF0"/>
    <w:rsid w:val="006113CF"/>
    <w:rsid w:val="006630E0"/>
    <w:rsid w:val="00670AFC"/>
    <w:rsid w:val="00684B47"/>
    <w:rsid w:val="0068631C"/>
    <w:rsid w:val="00695898"/>
    <w:rsid w:val="006A07FB"/>
    <w:rsid w:val="006C0FD6"/>
    <w:rsid w:val="006C63C1"/>
    <w:rsid w:val="006D3CBB"/>
    <w:rsid w:val="006D53B0"/>
    <w:rsid w:val="006E7FD9"/>
    <w:rsid w:val="007140EF"/>
    <w:rsid w:val="0072656D"/>
    <w:rsid w:val="00733376"/>
    <w:rsid w:val="007432F9"/>
    <w:rsid w:val="00750C9A"/>
    <w:rsid w:val="0076557D"/>
    <w:rsid w:val="0079186C"/>
    <w:rsid w:val="00796C58"/>
    <w:rsid w:val="007B0E11"/>
    <w:rsid w:val="007C3BC9"/>
    <w:rsid w:val="007E25B1"/>
    <w:rsid w:val="007E7F09"/>
    <w:rsid w:val="007F14A2"/>
    <w:rsid w:val="00810F91"/>
    <w:rsid w:val="00821993"/>
    <w:rsid w:val="00824F8D"/>
    <w:rsid w:val="00831DC3"/>
    <w:rsid w:val="008330CA"/>
    <w:rsid w:val="0083714A"/>
    <w:rsid w:val="0084390E"/>
    <w:rsid w:val="008627DA"/>
    <w:rsid w:val="00871078"/>
    <w:rsid w:val="00876B3D"/>
    <w:rsid w:val="00876E7B"/>
    <w:rsid w:val="00883EAA"/>
    <w:rsid w:val="00891088"/>
    <w:rsid w:val="008A52B5"/>
    <w:rsid w:val="008D2E9F"/>
    <w:rsid w:val="008D2EE1"/>
    <w:rsid w:val="008D399C"/>
    <w:rsid w:val="008D5A87"/>
    <w:rsid w:val="008E2867"/>
    <w:rsid w:val="008F624D"/>
    <w:rsid w:val="0090200D"/>
    <w:rsid w:val="00915105"/>
    <w:rsid w:val="0094745A"/>
    <w:rsid w:val="009A0B11"/>
    <w:rsid w:val="009B38A3"/>
    <w:rsid w:val="009C5F05"/>
    <w:rsid w:val="009E0AAC"/>
    <w:rsid w:val="009E22E4"/>
    <w:rsid w:val="009E5F3D"/>
    <w:rsid w:val="009F39EE"/>
    <w:rsid w:val="00A01F2B"/>
    <w:rsid w:val="00A1382B"/>
    <w:rsid w:val="00A24873"/>
    <w:rsid w:val="00A271F0"/>
    <w:rsid w:val="00A36163"/>
    <w:rsid w:val="00A37927"/>
    <w:rsid w:val="00A433A5"/>
    <w:rsid w:val="00A54EAF"/>
    <w:rsid w:val="00A57824"/>
    <w:rsid w:val="00A81E5C"/>
    <w:rsid w:val="00A9591E"/>
    <w:rsid w:val="00AC4E7A"/>
    <w:rsid w:val="00AD5427"/>
    <w:rsid w:val="00AD684F"/>
    <w:rsid w:val="00AE1224"/>
    <w:rsid w:val="00AF09EC"/>
    <w:rsid w:val="00AF7E61"/>
    <w:rsid w:val="00B16370"/>
    <w:rsid w:val="00B16D06"/>
    <w:rsid w:val="00B2369B"/>
    <w:rsid w:val="00B44378"/>
    <w:rsid w:val="00B46E7E"/>
    <w:rsid w:val="00BA573D"/>
    <w:rsid w:val="00BA6445"/>
    <w:rsid w:val="00BF2A2B"/>
    <w:rsid w:val="00C13015"/>
    <w:rsid w:val="00C27D24"/>
    <w:rsid w:val="00C364B6"/>
    <w:rsid w:val="00C508FF"/>
    <w:rsid w:val="00C517C2"/>
    <w:rsid w:val="00C57FB4"/>
    <w:rsid w:val="00C62358"/>
    <w:rsid w:val="00CB743B"/>
    <w:rsid w:val="00CF30E5"/>
    <w:rsid w:val="00CF6B44"/>
    <w:rsid w:val="00D01982"/>
    <w:rsid w:val="00D06C68"/>
    <w:rsid w:val="00D11B3B"/>
    <w:rsid w:val="00D3618A"/>
    <w:rsid w:val="00D470A3"/>
    <w:rsid w:val="00D51FF2"/>
    <w:rsid w:val="00D54F5B"/>
    <w:rsid w:val="00D677CD"/>
    <w:rsid w:val="00D67898"/>
    <w:rsid w:val="00D71DD1"/>
    <w:rsid w:val="00D72940"/>
    <w:rsid w:val="00D826A8"/>
    <w:rsid w:val="00D83F40"/>
    <w:rsid w:val="00D868DE"/>
    <w:rsid w:val="00D86C3B"/>
    <w:rsid w:val="00D91554"/>
    <w:rsid w:val="00D92BF5"/>
    <w:rsid w:val="00DA111B"/>
    <w:rsid w:val="00DB50CE"/>
    <w:rsid w:val="00DD52AA"/>
    <w:rsid w:val="00E00D80"/>
    <w:rsid w:val="00E013DD"/>
    <w:rsid w:val="00E24F4E"/>
    <w:rsid w:val="00E46445"/>
    <w:rsid w:val="00E546F0"/>
    <w:rsid w:val="00E61317"/>
    <w:rsid w:val="00E84C57"/>
    <w:rsid w:val="00E93666"/>
    <w:rsid w:val="00EB071A"/>
    <w:rsid w:val="00ED406F"/>
    <w:rsid w:val="00EE240C"/>
    <w:rsid w:val="00F0713A"/>
    <w:rsid w:val="00F21CFE"/>
    <w:rsid w:val="00F30D00"/>
    <w:rsid w:val="00F3368B"/>
    <w:rsid w:val="00F35889"/>
    <w:rsid w:val="00F40FB1"/>
    <w:rsid w:val="00F433EB"/>
    <w:rsid w:val="00F5240B"/>
    <w:rsid w:val="00F62F24"/>
    <w:rsid w:val="00F73A43"/>
    <w:rsid w:val="00F740E1"/>
    <w:rsid w:val="00F8257C"/>
    <w:rsid w:val="00FD415C"/>
    <w:rsid w:val="00FE19EF"/>
    <w:rsid w:val="00FF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14A"/>
  </w:style>
  <w:style w:type="paragraph" w:styleId="Pidipagina">
    <w:name w:val="footer"/>
    <w:basedOn w:val="Normale"/>
    <w:link w:val="PidipaginaCarattere"/>
    <w:uiPriority w:val="99"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1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14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13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13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13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1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13C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F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14A"/>
  </w:style>
  <w:style w:type="paragraph" w:styleId="Pidipagina">
    <w:name w:val="footer"/>
    <w:basedOn w:val="Normale"/>
    <w:link w:val="PidipaginaCarattere"/>
    <w:uiPriority w:val="99"/>
    <w:unhideWhenUsed/>
    <w:rsid w:val="0083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1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14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13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13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13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1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13C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F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8442-A498-431A-BECA-06223F0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Fiamma</dc:creator>
  <cp:lastModifiedBy>Windows-Benutzer</cp:lastModifiedBy>
  <cp:revision>19</cp:revision>
  <cp:lastPrinted>2019-12-27T10:17:00Z</cp:lastPrinted>
  <dcterms:created xsi:type="dcterms:W3CDTF">2019-12-27T07:26:00Z</dcterms:created>
  <dcterms:modified xsi:type="dcterms:W3CDTF">2020-01-06T08:58:00Z</dcterms:modified>
</cp:coreProperties>
</file>